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8E" w:rsidRDefault="00C70AA1">
      <w:pPr>
        <w:jc w:val="center"/>
      </w:pPr>
      <w:r>
        <w:rPr>
          <w:rFonts w:ascii="Arial" w:hAnsi="Arial" w:cs="Arial"/>
        </w:rPr>
        <w:t xml:space="preserve">Sturgeon Heights Parent Fundraising Association </w:t>
      </w:r>
    </w:p>
    <w:p w:rsidR="004C478E" w:rsidRDefault="00225B88">
      <w:pPr>
        <w:jc w:val="center"/>
      </w:pPr>
      <w:r>
        <w:rPr>
          <w:rFonts w:ascii="Arial" w:hAnsi="Arial" w:cs="Arial"/>
        </w:rPr>
        <w:t>February 13 2017</w:t>
      </w:r>
    </w:p>
    <w:p w:rsidR="004C478E" w:rsidRDefault="004C478E">
      <w:pPr>
        <w:jc w:val="center"/>
      </w:pPr>
    </w:p>
    <w:p w:rsidR="00225B88" w:rsidRDefault="002F1267" w:rsidP="00225B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called to order 6:33</w:t>
      </w:r>
      <w:r w:rsidR="00C70AA1" w:rsidRPr="000B59AC">
        <w:rPr>
          <w:rFonts w:ascii="Arial" w:hAnsi="Arial" w:cs="Arial"/>
        </w:rPr>
        <w:t xml:space="preserve"> pm</w:t>
      </w:r>
    </w:p>
    <w:p w:rsidR="005F0A85" w:rsidRPr="00225B88" w:rsidRDefault="00C70AA1" w:rsidP="00225B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B88">
        <w:rPr>
          <w:rFonts w:ascii="Arial" w:hAnsi="Arial" w:cs="Arial"/>
        </w:rPr>
        <w:t>Welcome and Introductions</w:t>
      </w:r>
    </w:p>
    <w:p w:rsidR="005F0A85" w:rsidRPr="002F1267" w:rsidRDefault="00C70AA1" w:rsidP="002F12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A85">
        <w:rPr>
          <w:rFonts w:ascii="Arial" w:hAnsi="Arial" w:cs="Arial"/>
        </w:rPr>
        <w:t>Additions to agenda</w:t>
      </w:r>
      <w:r w:rsidR="000B59AC" w:rsidRPr="005F0A85">
        <w:rPr>
          <w:rFonts w:ascii="Arial" w:hAnsi="Arial" w:cs="Arial"/>
        </w:rPr>
        <w:t xml:space="preserve"> </w:t>
      </w:r>
      <w:r w:rsidR="005F0A85">
        <w:rPr>
          <w:rFonts w:ascii="Arial" w:hAnsi="Arial" w:cs="Arial"/>
        </w:rPr>
        <w:t>–</w:t>
      </w:r>
      <w:r w:rsidR="000B59AC" w:rsidRPr="005F0A85">
        <w:rPr>
          <w:rFonts w:ascii="Arial" w:hAnsi="Arial" w:cs="Arial"/>
        </w:rPr>
        <w:t xml:space="preserve"> None</w:t>
      </w:r>
      <w:r w:rsidR="002F1267" w:rsidRPr="002F1267">
        <w:rPr>
          <w:rFonts w:ascii="Arial" w:hAnsi="Arial" w:cs="Arial"/>
        </w:rPr>
        <w:t xml:space="preserve"> </w:t>
      </w:r>
    </w:p>
    <w:p w:rsidR="004C478E" w:rsidRDefault="00C70AA1" w:rsidP="005F0A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A85">
        <w:rPr>
          <w:rFonts w:ascii="Arial" w:hAnsi="Arial" w:cs="Arial"/>
        </w:rPr>
        <w:t>Approva</w:t>
      </w:r>
      <w:r w:rsidR="002F1267">
        <w:rPr>
          <w:rFonts w:ascii="Arial" w:hAnsi="Arial" w:cs="Arial"/>
        </w:rPr>
        <w:t>l of minutes - Tara</w:t>
      </w:r>
    </w:p>
    <w:p w:rsidR="005F0A85" w:rsidRDefault="005F0A85" w:rsidP="006F33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Administrative Report – </w:t>
      </w:r>
      <w:r w:rsidR="00225B88">
        <w:rPr>
          <w:rFonts w:ascii="Arial" w:hAnsi="Arial" w:cs="Arial"/>
        </w:rPr>
        <w:t xml:space="preserve">Jennifer </w:t>
      </w:r>
    </w:p>
    <w:p w:rsidR="00225B88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 ordering for hot lunch through Hotlunches.net. the program looks great, Jocelyn will do a bit more research to look at the pros and cons. She will speak with Camilla school and </w:t>
      </w:r>
      <w:proofErr w:type="spellStart"/>
      <w:r>
        <w:rPr>
          <w:rFonts w:ascii="Arial" w:hAnsi="Arial" w:cs="Arial"/>
        </w:rPr>
        <w:t>Nameo</w:t>
      </w:r>
      <w:proofErr w:type="spellEnd"/>
      <w:r>
        <w:rPr>
          <w:rFonts w:ascii="Arial" w:hAnsi="Arial" w:cs="Arial"/>
        </w:rPr>
        <w:t>. This program would eliminate counting money, giving change, and having to count through orders. It also gives reminders on orders</w:t>
      </w:r>
    </w:p>
    <w:p w:rsidR="006F3353" w:rsidRDefault="006F3353" w:rsidP="006F33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 Report</w:t>
      </w:r>
      <w:r w:rsidR="00461116">
        <w:rPr>
          <w:rFonts w:ascii="Arial" w:hAnsi="Arial" w:cs="Arial"/>
        </w:rPr>
        <w:t xml:space="preserve"> – Tim </w:t>
      </w:r>
      <w:proofErr w:type="spellStart"/>
      <w:r w:rsidR="00461116">
        <w:rPr>
          <w:rFonts w:ascii="Arial" w:hAnsi="Arial" w:cs="Arial"/>
        </w:rPr>
        <w:t>VanBruggen</w:t>
      </w:r>
      <w:proofErr w:type="spellEnd"/>
    </w:p>
    <w:p w:rsidR="00A2138D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balance $39,018.77</w:t>
      </w:r>
    </w:p>
    <w:p w:rsidR="00A2138D" w:rsidRDefault="00A2138D" w:rsidP="00A213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 Lunch Report – Angela Baldwin</w:t>
      </w:r>
    </w:p>
    <w:p w:rsidR="00225B88" w:rsidRPr="00A2138D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April 20</w:t>
      </w:r>
      <w:r w:rsidRPr="00225B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DJ’s lounge and cafe</w:t>
      </w:r>
    </w:p>
    <w:p w:rsidR="00A2138D" w:rsidRDefault="00225B88" w:rsidP="00A213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 – TBA</w:t>
      </w:r>
    </w:p>
    <w:p w:rsidR="00225B88" w:rsidRDefault="00225B88" w:rsidP="00A213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June 22</w:t>
      </w:r>
      <w:r w:rsidRPr="00225B8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Edo</w:t>
      </w:r>
    </w:p>
    <w:p w:rsidR="00225B88" w:rsidRPr="00A2138D" w:rsidRDefault="00225B88" w:rsidP="00A213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Shake day June 16</w:t>
      </w:r>
      <w:r w:rsidRPr="00225B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Shamrock shake day March16th </w:t>
      </w:r>
    </w:p>
    <w:p w:rsidR="006F3353" w:rsidRPr="00A2138D" w:rsidRDefault="006F3353" w:rsidP="00A213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38D">
        <w:rPr>
          <w:rFonts w:ascii="Arial" w:hAnsi="Arial" w:cs="Arial"/>
        </w:rPr>
        <w:t xml:space="preserve">Snack Shop – Jody </w:t>
      </w:r>
      <w:proofErr w:type="spellStart"/>
      <w:r w:rsidRPr="00A2138D">
        <w:rPr>
          <w:rFonts w:ascii="Arial" w:hAnsi="Arial" w:cs="Arial"/>
        </w:rPr>
        <w:t>Greschuck</w:t>
      </w:r>
      <w:proofErr w:type="spellEnd"/>
    </w:p>
    <w:p w:rsidR="00E35248" w:rsidRDefault="00225B88" w:rsidP="00A213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Valentine</w:t>
      </w:r>
      <w:r w:rsidR="00A2138D">
        <w:rPr>
          <w:rFonts w:ascii="Arial" w:hAnsi="Arial" w:cs="Arial"/>
        </w:rPr>
        <w:t xml:space="preserve"> Doughnuts </w:t>
      </w:r>
      <w:r>
        <w:rPr>
          <w:rFonts w:ascii="Arial" w:hAnsi="Arial" w:cs="Arial"/>
        </w:rPr>
        <w:t>on sale tomorrow February 14</w:t>
      </w:r>
      <w:r w:rsidRPr="00225B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$1.00 each</w:t>
      </w:r>
    </w:p>
    <w:p w:rsidR="00A2138D" w:rsidRDefault="00225B88" w:rsidP="00A213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Snack Shop will close June 14</w:t>
      </w:r>
      <w:r w:rsidRPr="00225B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E45F2" w:rsidRDefault="00AE45F2" w:rsidP="00AE45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Scheduling Report – Karen Whitney</w:t>
      </w:r>
    </w:p>
    <w:p w:rsidR="00AE45F2" w:rsidRDefault="00225B88" w:rsidP="004C7B0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Need more volunteers</w:t>
      </w:r>
    </w:p>
    <w:p w:rsidR="00225B88" w:rsidRPr="00225B88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notice has went out in the newsletter and on Facebook</w:t>
      </w:r>
    </w:p>
    <w:p w:rsidR="009F6159" w:rsidRDefault="00AE45F2" w:rsidP="00AE45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Report – </w:t>
      </w:r>
      <w:r w:rsidR="00225B88">
        <w:rPr>
          <w:rFonts w:ascii="Arial" w:hAnsi="Arial" w:cs="Arial"/>
        </w:rPr>
        <w:t>Christine Toner</w:t>
      </w:r>
    </w:p>
    <w:p w:rsidR="004C7B0F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look into card art </w:t>
      </w:r>
    </w:p>
    <w:p w:rsidR="00225B88" w:rsidRPr="004C7B0F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 key chain art </w:t>
      </w:r>
    </w:p>
    <w:p w:rsidR="00E35248" w:rsidRDefault="004C7B0F" w:rsidP="00E35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35248">
        <w:rPr>
          <w:rFonts w:ascii="Arial" w:hAnsi="Arial" w:cs="Arial"/>
        </w:rPr>
        <w:t xml:space="preserve"> Business</w:t>
      </w:r>
    </w:p>
    <w:p w:rsidR="00225B88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Jon will take care of Pad, Tables and bench quotes</w:t>
      </w:r>
    </w:p>
    <w:p w:rsidR="00225B88" w:rsidRPr="00225B88" w:rsidRDefault="00225B88" w:rsidP="00225B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Jocelyn will reach out to some parents about constructing a gazebo</w:t>
      </w:r>
    </w:p>
    <w:p w:rsidR="00C51809" w:rsidRDefault="00C51809" w:rsidP="00C518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C51809" w:rsidRDefault="00225B88" w:rsidP="00C518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Hotlunches.net</w:t>
      </w:r>
    </w:p>
    <w:p w:rsidR="00A67756" w:rsidRDefault="00A67756" w:rsidP="00A67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Adjourned</w:t>
      </w:r>
    </w:p>
    <w:p w:rsidR="00A67756" w:rsidRDefault="00C51809" w:rsidP="00A677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225B88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 PM</w:t>
      </w:r>
    </w:p>
    <w:p w:rsidR="00A67756" w:rsidRDefault="00A67756" w:rsidP="00A677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 </w:t>
      </w:r>
      <w:r w:rsidR="0086426F">
        <w:rPr>
          <w:rFonts w:ascii="Arial" w:hAnsi="Arial" w:cs="Arial"/>
        </w:rPr>
        <w:t xml:space="preserve">March 20 </w:t>
      </w:r>
      <w:bookmarkStart w:id="0" w:name="_GoBack"/>
      <w:bookmarkEnd w:id="0"/>
      <w:r w:rsidR="00C51809">
        <w:rPr>
          <w:rFonts w:ascii="Arial" w:hAnsi="Arial" w:cs="Arial"/>
        </w:rPr>
        <w:t>2017</w:t>
      </w:r>
      <w:r w:rsidR="00D36997">
        <w:rPr>
          <w:rFonts w:ascii="Arial" w:hAnsi="Arial" w:cs="Arial"/>
        </w:rPr>
        <w:t xml:space="preserve"> at 6:30 pm</w:t>
      </w: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rPr>
          <w:rFonts w:ascii="Arial" w:hAnsi="Arial" w:cs="Arial"/>
        </w:rPr>
      </w:pPr>
    </w:p>
    <w:p w:rsidR="0071120F" w:rsidRDefault="0071120F" w:rsidP="0071120F">
      <w:pPr>
        <w:jc w:val="center"/>
        <w:rPr>
          <w:sz w:val="36"/>
          <w:szCs w:val="36"/>
        </w:rPr>
      </w:pPr>
      <w:r>
        <w:rPr>
          <w:sz w:val="36"/>
          <w:szCs w:val="36"/>
        </w:rPr>
        <w:t>Sturgeon Heights PFA</w:t>
      </w:r>
    </w:p>
    <w:p w:rsidR="0071120F" w:rsidRDefault="0071120F" w:rsidP="0071120F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SEPTEMBER/OCTOBER 2016</w:t>
      </w:r>
    </w:p>
    <w:p w:rsidR="0071120F" w:rsidRDefault="0071120F" w:rsidP="0071120F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FINANCIAL STATEMENT</w:t>
      </w:r>
    </w:p>
    <w:p w:rsidR="0071120F" w:rsidRPr="003C3CDA" w:rsidRDefault="0071120F" w:rsidP="0071120F">
      <w:pPr>
        <w:rPr>
          <w:b/>
          <w:sz w:val="32"/>
          <w:szCs w:val="32"/>
        </w:rPr>
      </w:pPr>
      <w:r w:rsidRPr="003C3CDA">
        <w:rPr>
          <w:b/>
          <w:sz w:val="32"/>
          <w:szCs w:val="32"/>
        </w:rPr>
        <w:t>INCOME</w:t>
      </w:r>
    </w:p>
    <w:p w:rsidR="0071120F" w:rsidRPr="00F87DA3" w:rsidRDefault="0071120F" w:rsidP="0071120F">
      <w:pPr>
        <w:rPr>
          <w:sz w:val="32"/>
          <w:szCs w:val="32"/>
        </w:rPr>
      </w:pPr>
      <w:r w:rsidRPr="00F87DA3">
        <w:rPr>
          <w:sz w:val="32"/>
          <w:szCs w:val="32"/>
        </w:rPr>
        <w:t>S</w:t>
      </w:r>
      <w:r>
        <w:rPr>
          <w:sz w:val="32"/>
          <w:szCs w:val="32"/>
        </w:rPr>
        <w:t>nack shop                    $5400.00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Fundraiser                     $8362.93</w:t>
      </w:r>
    </w:p>
    <w:p w:rsidR="0071120F" w:rsidRDefault="0071120F" w:rsidP="0071120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>
        <w:rPr>
          <w:b/>
          <w:sz w:val="32"/>
          <w:szCs w:val="32"/>
        </w:rPr>
        <w:t>$13,762.93</w:t>
      </w:r>
    </w:p>
    <w:p w:rsidR="0071120F" w:rsidRDefault="0071120F" w:rsidP="0071120F">
      <w:pPr>
        <w:rPr>
          <w:b/>
          <w:sz w:val="32"/>
          <w:szCs w:val="32"/>
        </w:rPr>
      </w:pPr>
    </w:p>
    <w:p w:rsidR="0071120F" w:rsidRDefault="0071120F" w:rsidP="0071120F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Inventory                      $4280.39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Fundraiser                    $4752.69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Float                             $85.00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Expenditures               $1131.52 (2016 high flyer/coffee machine)</w:t>
      </w:r>
    </w:p>
    <w:p w:rsidR="0071120F" w:rsidRDefault="0071120F" w:rsidP="0071120F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>
        <w:rPr>
          <w:color w:val="FF0000"/>
          <w:sz w:val="32"/>
          <w:szCs w:val="32"/>
        </w:rPr>
        <w:t>$10,249.60</w:t>
      </w:r>
    </w:p>
    <w:p w:rsidR="0071120F" w:rsidRDefault="0071120F" w:rsidP="0071120F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 Total                $3513.33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Account Balance         $27,898.54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Common shares          $569.87</w:t>
      </w:r>
    </w:p>
    <w:p w:rsidR="0071120F" w:rsidRDefault="0071120F" w:rsidP="0071120F">
      <w:pPr>
        <w:rPr>
          <w:sz w:val="32"/>
          <w:szCs w:val="32"/>
        </w:rPr>
      </w:pPr>
      <w:r>
        <w:rPr>
          <w:sz w:val="32"/>
          <w:szCs w:val="32"/>
        </w:rPr>
        <w:t>Float                              $50.00</w:t>
      </w:r>
    </w:p>
    <w:p w:rsidR="0071120F" w:rsidRPr="000654AC" w:rsidRDefault="0071120F" w:rsidP="0071120F">
      <w:pPr>
        <w:rPr>
          <w:b/>
          <w:sz w:val="32"/>
          <w:szCs w:val="32"/>
        </w:rPr>
      </w:pPr>
      <w:r w:rsidRPr="000654A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otal SHPFA funds      $28,518.41</w:t>
      </w:r>
    </w:p>
    <w:p w:rsidR="0071120F" w:rsidRPr="00F87DA3" w:rsidRDefault="0071120F" w:rsidP="0071120F">
      <w:pPr>
        <w:rPr>
          <w:b/>
          <w:sz w:val="32"/>
          <w:szCs w:val="32"/>
        </w:rPr>
      </w:pPr>
    </w:p>
    <w:p w:rsidR="0071120F" w:rsidRPr="003C3CDA" w:rsidRDefault="0071120F" w:rsidP="0071120F">
      <w:pPr>
        <w:rPr>
          <w:b/>
          <w:sz w:val="32"/>
          <w:szCs w:val="32"/>
        </w:rPr>
      </w:pPr>
    </w:p>
    <w:p w:rsidR="0071120F" w:rsidRPr="00E1684A" w:rsidRDefault="0071120F" w:rsidP="0071120F">
      <w:pPr>
        <w:jc w:val="center"/>
        <w:rPr>
          <w:sz w:val="36"/>
          <w:szCs w:val="36"/>
        </w:rPr>
      </w:pPr>
    </w:p>
    <w:p w:rsidR="0071120F" w:rsidRPr="0071120F" w:rsidRDefault="0071120F" w:rsidP="0071120F">
      <w:pPr>
        <w:rPr>
          <w:rFonts w:ascii="Arial" w:hAnsi="Arial" w:cs="Arial"/>
        </w:rPr>
      </w:pPr>
    </w:p>
    <w:p w:rsidR="004C478E" w:rsidRDefault="00C70AA1">
      <w:r>
        <w:rPr>
          <w:rFonts w:ascii="Arial" w:hAnsi="Arial" w:cs="Arial"/>
        </w:rPr>
        <w:t xml:space="preserve"> </w:t>
      </w:r>
    </w:p>
    <w:sectPr w:rsidR="004C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34" w:rsidRDefault="00EA3034" w:rsidP="00A67756">
      <w:pPr>
        <w:spacing w:after="0" w:line="240" w:lineRule="auto"/>
      </w:pPr>
      <w:r>
        <w:separator/>
      </w:r>
    </w:p>
  </w:endnote>
  <w:endnote w:type="continuationSeparator" w:id="0">
    <w:p w:rsidR="00EA3034" w:rsidRDefault="00EA3034" w:rsidP="00A6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34" w:rsidRDefault="00EA3034" w:rsidP="00A67756">
      <w:pPr>
        <w:spacing w:after="0" w:line="240" w:lineRule="auto"/>
      </w:pPr>
      <w:r>
        <w:separator/>
      </w:r>
    </w:p>
  </w:footnote>
  <w:footnote w:type="continuationSeparator" w:id="0">
    <w:p w:rsidR="00EA3034" w:rsidRDefault="00EA3034" w:rsidP="00A6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EA3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987" o:spid="_x0000_s2050" type="#_x0000_t136" style="position:absolute;margin-left:0;margin-top:0;width:617.75pt;height:10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EA3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988" o:spid="_x0000_s2051" type="#_x0000_t136" style="position:absolute;margin-left:0;margin-top:0;width:617.75pt;height:10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EA3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986" o:spid="_x0000_s2049" type="#_x0000_t136" style="position:absolute;margin-left:0;margin-top:0;width:617.75pt;height:10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F4"/>
    <w:multiLevelType w:val="hybridMultilevel"/>
    <w:tmpl w:val="8E085D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8E"/>
    <w:rsid w:val="00077167"/>
    <w:rsid w:val="000A682A"/>
    <w:rsid w:val="000B59AC"/>
    <w:rsid w:val="001A62DF"/>
    <w:rsid w:val="00225B88"/>
    <w:rsid w:val="002F1267"/>
    <w:rsid w:val="00461116"/>
    <w:rsid w:val="0049201B"/>
    <w:rsid w:val="004C2A20"/>
    <w:rsid w:val="004C478E"/>
    <w:rsid w:val="004C7B0F"/>
    <w:rsid w:val="00511B76"/>
    <w:rsid w:val="00574496"/>
    <w:rsid w:val="005F0A85"/>
    <w:rsid w:val="00614A42"/>
    <w:rsid w:val="006D20E1"/>
    <w:rsid w:val="006F3353"/>
    <w:rsid w:val="0071120F"/>
    <w:rsid w:val="0086426F"/>
    <w:rsid w:val="008670E5"/>
    <w:rsid w:val="009F6159"/>
    <w:rsid w:val="00A2138D"/>
    <w:rsid w:val="00A67756"/>
    <w:rsid w:val="00AE45F2"/>
    <w:rsid w:val="00B35B73"/>
    <w:rsid w:val="00C51809"/>
    <w:rsid w:val="00C70AA1"/>
    <w:rsid w:val="00D36997"/>
    <w:rsid w:val="00D82422"/>
    <w:rsid w:val="00E35248"/>
    <w:rsid w:val="00EA3034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2C4B06-A861-4AAB-A43C-72F3CE9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56"/>
  </w:style>
  <w:style w:type="paragraph" w:styleId="Footer">
    <w:name w:val="footer"/>
    <w:basedOn w:val="Normal"/>
    <w:link w:val="FooterChar"/>
    <w:uiPriority w:val="99"/>
    <w:unhideWhenUsed/>
    <w:rsid w:val="00A6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4B35B4C-09B3-427E-83FA-2DCB84BFED3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Murray</dc:creator>
  <cp:keywords>cursorLocation=2912</cp:keywords>
  <cp:lastModifiedBy>Sara Murray</cp:lastModifiedBy>
  <cp:revision>2</cp:revision>
  <dcterms:created xsi:type="dcterms:W3CDTF">2017-02-14T06:24:00Z</dcterms:created>
  <dcterms:modified xsi:type="dcterms:W3CDTF">2017-02-14T06:24:00Z</dcterms:modified>
</cp:coreProperties>
</file>